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</w:pPr>
      <w:r>
        <w:rPr>
          <w:rFonts w:ascii="Times New Roman" w:hAnsi="Times New Roman" w:eastAsia="微软雅黑" w:cs="Times New Roman"/>
          <w:b/>
          <w:color w:val="008ACC"/>
          <w:szCs w:val="29"/>
        </w:rPr>
        <w:t>招聘岗位及要求</w:t>
      </w:r>
    </w:p>
    <w:tbl>
      <w:tblPr>
        <w:tblW w:w="10840" w:type="dxa"/>
        <w:tblCellSpacing w:w="0" w:type="dxa"/>
        <w:tblInd w:w="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"/>
        <w:gridCol w:w="1121"/>
        <w:gridCol w:w="5614"/>
        <w:gridCol w:w="1925"/>
        <w:gridCol w:w="127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tblCellSpacing w:w="0" w:type="dxa"/>
        </w:trPr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FF6854"/>
                <w:sz w:val="21"/>
                <w:szCs w:val="21"/>
                <w:u w:val="none"/>
                <w:bdr w:val="none" w:color="auto" w:sz="0" w:space="0"/>
              </w:rPr>
              <w:t>部门</w:t>
            </w:r>
          </w:p>
        </w:tc>
        <w:tc>
          <w:tcPr>
            <w:tcW w:w="1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FF6854"/>
                <w:sz w:val="21"/>
                <w:szCs w:val="21"/>
                <w:u w:val="none"/>
                <w:bdr w:val="none" w:color="auto" w:sz="0" w:space="0"/>
              </w:rPr>
              <w:t>岗位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FF6854"/>
                <w:sz w:val="21"/>
                <w:szCs w:val="21"/>
                <w:u w:val="none"/>
                <w:bdr w:val="none" w:color="auto" w:sz="0" w:space="0"/>
              </w:rPr>
              <w:t>名称</w:t>
            </w:r>
          </w:p>
        </w:tc>
        <w:tc>
          <w:tcPr>
            <w:tcW w:w="5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FF6854"/>
                <w:sz w:val="21"/>
                <w:szCs w:val="21"/>
                <w:u w:val="none"/>
                <w:bdr w:val="none" w:color="auto" w:sz="0" w:space="0"/>
              </w:rPr>
              <w:t>岗位要求</w:t>
            </w:r>
          </w:p>
        </w:tc>
        <w:tc>
          <w:tcPr>
            <w:tcW w:w="1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FF6854"/>
                <w:sz w:val="21"/>
                <w:szCs w:val="21"/>
                <w:u w:val="none"/>
                <w:bdr w:val="none" w:color="auto" w:sz="0" w:space="0"/>
              </w:rPr>
              <w:t>任教课程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FF6854"/>
                <w:sz w:val="21"/>
                <w:szCs w:val="21"/>
                <w:u w:val="none"/>
                <w:bdr w:val="none" w:color="auto" w:sz="0" w:space="0"/>
                <w:lang w:val="en-US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FF6854"/>
                <w:sz w:val="21"/>
                <w:szCs w:val="21"/>
                <w:u w:val="none"/>
                <w:bdr w:val="none" w:color="auto" w:sz="0" w:space="0"/>
              </w:rPr>
              <w:t>工作职责</w:t>
            </w:r>
          </w:p>
        </w:tc>
        <w:tc>
          <w:tcPr>
            <w:tcW w:w="1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FF6854"/>
                <w:sz w:val="21"/>
                <w:szCs w:val="21"/>
                <w:u w:val="none"/>
                <w:bdr w:val="none" w:color="auto" w:sz="0" w:space="0"/>
              </w:rPr>
              <w:t>试讲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FF6854"/>
                <w:sz w:val="21"/>
                <w:szCs w:val="21"/>
                <w:u w:val="none"/>
                <w:bdr w:val="none" w:color="auto" w:sz="0" w:space="0"/>
                <w:lang w:val="en-US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FF6854"/>
                <w:sz w:val="21"/>
                <w:szCs w:val="21"/>
                <w:u w:val="none"/>
                <w:bdr w:val="none" w:color="auto" w:sz="0" w:space="0"/>
              </w:rPr>
              <w:t>面试内容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4" w:hRule="atLeast"/>
          <w:tblCellSpacing w:w="0" w:type="dxa"/>
        </w:trPr>
        <w:tc>
          <w:tcPr>
            <w:tcW w:w="9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bdr w:val="none" w:color="auto" w:sz="0" w:space="0"/>
              </w:rPr>
              <w:t>经济管理系</w:t>
            </w:r>
          </w:p>
        </w:tc>
        <w:tc>
          <w:tcPr>
            <w:tcW w:w="1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bdr w:val="none" w:color="auto" w:sz="0" w:space="0"/>
              </w:rPr>
              <w:t>食品检测专业带头人</w:t>
            </w:r>
          </w:p>
        </w:tc>
        <w:tc>
          <w:tcPr>
            <w:tcW w:w="5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bdr w:val="none" w:color="auto" w:sz="0" w:space="0"/>
              </w:rPr>
              <w:t>、本科及以上学历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bdr w:val="none" w:color="auto" w:sz="0" w:space="0"/>
                <w:lang w:val="en-US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bdr w:val="none" w:color="auto" w:sz="0" w:space="0"/>
              </w:rPr>
              <w:t>、副高及以上职称优先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bdr w:val="none" w:color="auto" w:sz="0" w:space="0"/>
                <w:lang w:val="en-US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bdr w:val="none" w:color="auto" w:sz="0" w:space="0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bdr w:val="none" w:color="auto" w:sz="0" w:space="0"/>
                <w:lang w:val="en-US"/>
              </w:rPr>
              <w:t>5-10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bdr w:val="none" w:color="auto" w:sz="0" w:space="0"/>
              </w:rPr>
              <w:t>年以上食品检测工作经验或高等职业院校相关专业教学经验优先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bdr w:val="none" w:color="auto" w:sz="0" w:space="0"/>
                <w:lang w:val="en-US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bdr w:val="none" w:color="auto" w:sz="0" w:space="0"/>
              </w:rPr>
              <w:t>、能够承担食品检测专业课程教学任务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bdr w:val="none" w:color="auto" w:sz="0" w:space="0"/>
                <w:lang w:val="en-US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bdr w:val="none" w:color="auto" w:sz="0" w:space="0"/>
              </w:rPr>
              <w:t>、组织开展食品检测实验室、实训室建设工作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bdr w:val="none" w:color="auto" w:sz="0" w:space="0"/>
                <w:lang w:val="en-US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bdr w:val="none" w:color="auto" w:sz="0" w:space="0"/>
              </w:rPr>
              <w:t>、承担专业建设、课程建设任务</w:t>
            </w:r>
          </w:p>
        </w:tc>
        <w:tc>
          <w:tcPr>
            <w:tcW w:w="1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bdr w:val="none" w:color="auto" w:sz="0" w:space="0"/>
              </w:rPr>
              <w:t>无机及分析化学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bdr w:val="none" w:color="auto" w:sz="0" w:space="0"/>
              </w:rPr>
              <w:t>食品卫生学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bdr w:val="none" w:color="auto" w:sz="0" w:space="0"/>
              </w:rPr>
              <w:t>食品营养与健康</w:t>
            </w:r>
          </w:p>
        </w:tc>
        <w:tc>
          <w:tcPr>
            <w:tcW w:w="1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bdr w:val="none" w:color="auto" w:sz="0" w:space="0"/>
              </w:rPr>
              <w:t>无机及分析化学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  <w:tblCellSpacing w:w="0" w:type="dxa"/>
        </w:trPr>
        <w:tc>
          <w:tcPr>
            <w:tcW w:w="9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bdr w:val="none" w:color="auto" w:sz="0" w:space="0"/>
              </w:rPr>
              <w:t>食品检测专任教师</w:t>
            </w:r>
          </w:p>
        </w:tc>
        <w:tc>
          <w:tcPr>
            <w:tcW w:w="5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bdr w:val="none" w:color="auto" w:sz="0" w:space="0"/>
              </w:rPr>
              <w:t>、本科及以上学历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bdr w:val="none" w:color="auto" w:sz="0" w:space="0"/>
                <w:lang w:val="en-US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bdr w:val="none" w:color="auto" w:sz="0" w:space="0"/>
              </w:rPr>
              <w:t>、两年以上食品检测工作经验或高等职业院校相关专业教学经验优先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bdr w:val="none" w:color="auto" w:sz="0" w:space="0"/>
                <w:lang w:val="en-US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bdr w:val="none" w:color="auto" w:sz="0" w:space="0"/>
              </w:rPr>
              <w:t>、能够承担食品检测专业课程教学任务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bdr w:val="none" w:color="auto" w:sz="0" w:space="0"/>
                <w:lang w:val="en-US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bdr w:val="none" w:color="auto" w:sz="0" w:space="0"/>
              </w:rPr>
              <w:t>、参与专业建设、课程建设</w:t>
            </w:r>
          </w:p>
        </w:tc>
        <w:tc>
          <w:tcPr>
            <w:tcW w:w="1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bdr w:val="none" w:color="auto" w:sz="0" w:space="0"/>
              </w:rPr>
              <w:t>无机及分析化学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bdr w:val="none" w:color="auto" w:sz="0" w:space="0"/>
              </w:rPr>
              <w:t>食品卫生学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bdr w:val="none" w:color="auto" w:sz="0" w:space="0"/>
              </w:rPr>
              <w:t>食品营养与健康</w:t>
            </w:r>
          </w:p>
        </w:tc>
        <w:tc>
          <w:tcPr>
            <w:tcW w:w="1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bdr w:val="none" w:color="auto" w:sz="0" w:space="0"/>
              </w:rPr>
              <w:t>无机及分析化学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1" w:hRule="atLeast"/>
          <w:tblCellSpacing w:w="0" w:type="dxa"/>
        </w:trPr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bdr w:val="none" w:color="auto" w:sz="0" w:space="0"/>
              </w:rPr>
              <w:t>网络中心</w:t>
            </w:r>
          </w:p>
        </w:tc>
        <w:tc>
          <w:tcPr>
            <w:tcW w:w="1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bdr w:val="none" w:color="auto" w:sz="0" w:space="0"/>
              </w:rPr>
              <w:t>网络工程师</w:t>
            </w:r>
          </w:p>
        </w:tc>
        <w:tc>
          <w:tcPr>
            <w:tcW w:w="5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bdr w:val="none" w:color="auto" w:sz="0" w:space="0"/>
              </w:rPr>
              <w:t>、本科以上学历，计算机、通信等相关专业；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bdr w:val="none" w:color="auto" w:sz="0" w:space="0"/>
                <w:lang w:val="en-US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bdr w:val="none" w:color="auto" w:sz="0" w:space="0"/>
              </w:rPr>
              <w:t>、机房管理维护经验，熟悉常用服务器设备，具备故障诊断和处理能力；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bdr w:val="none" w:color="auto" w:sz="0" w:space="0"/>
                <w:lang w:val="en-US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bdr w:val="none" w:color="auto" w:sz="0" w:space="0"/>
              </w:rPr>
              <w:t>、熟悉计算机系统设备安装与维护；并能进行维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bdr w:val="none" w:color="auto" w:sz="0" w:space="0"/>
              </w:rPr>
              <w:t>护管理工作；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bdr w:val="none" w:color="auto" w:sz="0" w:space="0"/>
                <w:lang w:val="en-US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bdr w:val="none" w:color="auto" w:sz="0" w:space="0"/>
              </w:rPr>
              <w:t>、熟悉机房服务器、网络设备的维护、数据处理、故障分析等工作，确保教学网络的正常运转。熟悉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bdr w:val="none" w:color="auto" w:sz="0" w:space="0"/>
                <w:lang w:val="en-US"/>
              </w:rPr>
              <w:t>servers2003,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bdr w:val="none" w:color="auto" w:sz="0" w:space="0"/>
              </w:rPr>
              <w:t>防火墙等的安装配置，熟悉交换机的端口配置，熟悉机房各设备的性能、使用方法和基本的维护方法。熟悉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bdr w:val="none" w:color="auto" w:sz="0" w:space="0"/>
                <w:lang w:val="en-US"/>
              </w:rPr>
              <w:t>Windows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bdr w:val="none" w:color="auto" w:sz="0" w:space="0"/>
              </w:rPr>
              <w:t>、等操作系统的配置和管理，能够熟练维护、管理数据库的工作；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bdr w:val="none" w:color="auto" w:sz="0" w:space="0"/>
                <w:lang w:val="en-US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bdr w:val="none" w:color="auto" w:sz="0" w:space="0"/>
              </w:rPr>
              <w:t>、了解综合布线相关标准和主流产品；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bdr w:val="none" w:color="auto" w:sz="0" w:space="0"/>
                <w:lang w:val="en-US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bdr w:val="none" w:color="auto" w:sz="0" w:space="0"/>
              </w:rPr>
              <w:t>、为人热城，工作认真，能吃苦耐，较强的学习能力，具有服务意识，责任心强，具有一定沟通能力和团队合作精神。</w:t>
            </w:r>
          </w:p>
        </w:tc>
        <w:tc>
          <w:tcPr>
            <w:tcW w:w="1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bdr w:val="none" w:color="auto" w:sz="0" w:space="0"/>
              </w:rPr>
              <w:t>、软硬件故障的排除维修；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bdr w:val="none" w:color="auto" w:sz="0" w:space="0"/>
                <w:lang w:val="en-US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bdr w:val="none" w:color="auto" w:sz="0" w:space="0"/>
              </w:rPr>
              <w:t>、机房日常维护管理等。</w:t>
            </w:r>
          </w:p>
        </w:tc>
        <w:tc>
          <w:tcPr>
            <w:tcW w:w="1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bdr w:val="none" w:color="auto" w:sz="0" w:space="0"/>
                <w:lang w:val="en-US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bdr w:val="none" w:color="auto" w:sz="0" w:space="0"/>
              </w:rPr>
              <w:t>计算机维护、网络维护、计算机管理；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bdr w:val="none" w:color="auto" w:sz="0" w:space="0"/>
                <w:lang w:val="en-US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bdr w:val="none" w:color="auto" w:sz="0" w:space="0"/>
              </w:rPr>
              <w:t>常见软硬件故障的排除、维修，机房维护管理；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bdr w:val="none" w:color="auto" w:sz="0" w:space="0"/>
                <w:lang w:val="en-US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bdr w:val="none" w:color="auto" w:sz="0" w:space="0"/>
              </w:rPr>
              <w:t>、服务器安装配置等实践操作。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6" w:hRule="atLeast"/>
          <w:tblCellSpacing w:w="0" w:type="dxa"/>
        </w:trPr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bdr w:val="none" w:color="auto" w:sz="0" w:space="0"/>
              </w:rPr>
              <w:t>医务所</w:t>
            </w:r>
          </w:p>
        </w:tc>
        <w:tc>
          <w:tcPr>
            <w:tcW w:w="1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bdr w:val="none" w:color="auto" w:sz="0" w:space="0"/>
              </w:rPr>
              <w:t>校医</w:t>
            </w:r>
          </w:p>
        </w:tc>
        <w:tc>
          <w:tcPr>
            <w:tcW w:w="5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bdr w:val="none" w:color="auto" w:sz="0" w:space="0"/>
              </w:rPr>
              <w:t>、临床医学等相关专业毕业，具有执业医师相关资格；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bdr w:val="none" w:color="auto" w:sz="0" w:space="0"/>
                <w:lang w:val="en-US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bdr w:val="none" w:color="auto" w:sz="0" w:space="0"/>
              </w:rPr>
              <w:t>、具有医治常见病、多发病及急救等的相关经验；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bdr w:val="none" w:color="auto" w:sz="0" w:space="0"/>
                <w:lang w:val="en-US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bdr w:val="none" w:color="auto" w:sz="0" w:space="0"/>
              </w:rPr>
              <w:t>、临床工作经验丰富，有学校医务工作经验者优先考虑；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bdr w:val="none" w:color="auto" w:sz="0" w:space="0"/>
                <w:lang w:val="en-US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bdr w:val="none" w:color="auto" w:sz="0" w:space="0"/>
              </w:rPr>
              <w:t>、提供宿舍，能够常年住校（除寒暑假）；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bdr w:val="none" w:color="auto" w:sz="0" w:space="0"/>
                <w:lang w:val="en-US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bdr w:val="none" w:color="auto" w:sz="0" w:space="0"/>
              </w:rPr>
              <w:t>、年龄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bdr w:val="none" w:color="auto" w:sz="0" w:space="0"/>
                <w:lang w:val="en-US"/>
              </w:rPr>
              <w:t>65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bdr w:val="none" w:color="auto" w:sz="0" w:space="0"/>
              </w:rPr>
              <w:t>周岁以下。</w:t>
            </w:r>
          </w:p>
        </w:tc>
        <w:tc>
          <w:tcPr>
            <w:tcW w:w="1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bdr w:val="none" w:color="auto" w:sz="0" w:space="0"/>
              </w:rPr>
              <w:t>负责学校医务所相关工作</w:t>
            </w:r>
          </w:p>
        </w:tc>
        <w:tc>
          <w:tcPr>
            <w:tcW w:w="1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bdr w:val="none" w:color="auto" w:sz="0" w:space="0"/>
              </w:rPr>
              <w:t>面试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lang w:eastAsia="zh-CN"/>
        </w:rPr>
      </w:pPr>
    </w:p>
    <w:sectPr>
      <w:pgSz w:w="11850" w:h="16783"/>
      <w:pgMar w:top="567" w:right="567" w:bottom="567" w:left="567" w:header="720" w:footer="720" w:gutter="0"/>
      <w:lnNumType w:countBy="0" w:distance="360"/>
      <w:cols w:space="72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5FAE8F6F96C59ED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FE124B"/>
    <w:rsid w:val="01E610CA"/>
    <w:rsid w:val="03F655A5"/>
    <w:rsid w:val="05F470F5"/>
    <w:rsid w:val="07A7235A"/>
    <w:rsid w:val="08481659"/>
    <w:rsid w:val="087C40FD"/>
    <w:rsid w:val="08B971D3"/>
    <w:rsid w:val="093E1CDF"/>
    <w:rsid w:val="09875065"/>
    <w:rsid w:val="0B5453CE"/>
    <w:rsid w:val="0D0A3B7F"/>
    <w:rsid w:val="0DE077E3"/>
    <w:rsid w:val="0E7953EA"/>
    <w:rsid w:val="15A472CA"/>
    <w:rsid w:val="16097418"/>
    <w:rsid w:val="19455F85"/>
    <w:rsid w:val="1D493B4C"/>
    <w:rsid w:val="1E01770F"/>
    <w:rsid w:val="1E0215D8"/>
    <w:rsid w:val="21292B3C"/>
    <w:rsid w:val="234E2DED"/>
    <w:rsid w:val="25940382"/>
    <w:rsid w:val="28BB20E4"/>
    <w:rsid w:val="2A2B60E8"/>
    <w:rsid w:val="2AC472E8"/>
    <w:rsid w:val="2AF35A25"/>
    <w:rsid w:val="2C584E3F"/>
    <w:rsid w:val="2CDB222F"/>
    <w:rsid w:val="2DD1294E"/>
    <w:rsid w:val="2E841D14"/>
    <w:rsid w:val="2EFD7D91"/>
    <w:rsid w:val="30333B5B"/>
    <w:rsid w:val="313600CA"/>
    <w:rsid w:val="3285218D"/>
    <w:rsid w:val="342E1236"/>
    <w:rsid w:val="35CF0915"/>
    <w:rsid w:val="36155AB1"/>
    <w:rsid w:val="364565EF"/>
    <w:rsid w:val="36580BCE"/>
    <w:rsid w:val="39BB5A76"/>
    <w:rsid w:val="3BA415E8"/>
    <w:rsid w:val="3C4117EF"/>
    <w:rsid w:val="3C6461A3"/>
    <w:rsid w:val="3E0044BD"/>
    <w:rsid w:val="3E5950BB"/>
    <w:rsid w:val="416E37C7"/>
    <w:rsid w:val="43FE46FB"/>
    <w:rsid w:val="45774E6D"/>
    <w:rsid w:val="45F4636F"/>
    <w:rsid w:val="47943784"/>
    <w:rsid w:val="4AE90EEC"/>
    <w:rsid w:val="4BBC004C"/>
    <w:rsid w:val="4BE833E0"/>
    <w:rsid w:val="4D344438"/>
    <w:rsid w:val="4D860E59"/>
    <w:rsid w:val="4DE22C5C"/>
    <w:rsid w:val="50837DE2"/>
    <w:rsid w:val="51475B97"/>
    <w:rsid w:val="51A84C61"/>
    <w:rsid w:val="51FE109F"/>
    <w:rsid w:val="524E2E97"/>
    <w:rsid w:val="53685CF8"/>
    <w:rsid w:val="548012B0"/>
    <w:rsid w:val="55134753"/>
    <w:rsid w:val="552D058D"/>
    <w:rsid w:val="55ED57FF"/>
    <w:rsid w:val="575727AA"/>
    <w:rsid w:val="57A87D90"/>
    <w:rsid w:val="57B254E3"/>
    <w:rsid w:val="59B02AD1"/>
    <w:rsid w:val="59BD30B8"/>
    <w:rsid w:val="5A7C2D02"/>
    <w:rsid w:val="5AF374A7"/>
    <w:rsid w:val="5C8E0CBB"/>
    <w:rsid w:val="5E440284"/>
    <w:rsid w:val="5EC819C5"/>
    <w:rsid w:val="5F777BC0"/>
    <w:rsid w:val="600A0A13"/>
    <w:rsid w:val="606F1FC7"/>
    <w:rsid w:val="613B25E9"/>
    <w:rsid w:val="620C062C"/>
    <w:rsid w:val="62A46863"/>
    <w:rsid w:val="65943542"/>
    <w:rsid w:val="65A5218A"/>
    <w:rsid w:val="66B06817"/>
    <w:rsid w:val="67466270"/>
    <w:rsid w:val="67873D42"/>
    <w:rsid w:val="67F6386B"/>
    <w:rsid w:val="6BC15EEB"/>
    <w:rsid w:val="6CDB7A4C"/>
    <w:rsid w:val="6D306721"/>
    <w:rsid w:val="720D60EC"/>
    <w:rsid w:val="737C1169"/>
    <w:rsid w:val="747A6C0D"/>
    <w:rsid w:val="764B7583"/>
    <w:rsid w:val="77676710"/>
    <w:rsid w:val="785763B7"/>
    <w:rsid w:val="7A14565C"/>
    <w:rsid w:val="7CE85DE5"/>
    <w:rsid w:val="7D2A06AF"/>
    <w:rsid w:val="7D7474D7"/>
    <w:rsid w:val="7E3E1614"/>
    <w:rsid w:val="7ECC7D2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color w:val="FF6854"/>
      <w:u w:val="none"/>
    </w:rPr>
  </w:style>
  <w:style w:type="character" w:styleId="7">
    <w:name w:val="FollowedHyperlink"/>
    <w:basedOn w:val="5"/>
    <w:qFormat/>
    <w:uiPriority w:val="0"/>
    <w:rPr>
      <w:color w:val="494949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uiPriority w:val="0"/>
  </w:style>
  <w:style w:type="character" w:styleId="10">
    <w:name w:val="HTML Variable"/>
    <w:basedOn w:val="5"/>
    <w:uiPriority w:val="0"/>
  </w:style>
  <w:style w:type="character" w:styleId="11">
    <w:name w:val="Hyperlink"/>
    <w:basedOn w:val="5"/>
    <w:qFormat/>
    <w:uiPriority w:val="0"/>
    <w:rPr>
      <w:color w:val="494949"/>
      <w:u w:val="none"/>
    </w:rPr>
  </w:style>
  <w:style w:type="character" w:styleId="12">
    <w:name w:val="HTML Code"/>
    <w:basedOn w:val="5"/>
    <w:uiPriority w:val="0"/>
    <w:rPr>
      <w:rFonts w:ascii="Courier New" w:hAnsi="Courier New"/>
      <w:sz w:val="20"/>
      <w:bdr w:val="none" w:color="auto" w:sz="0" w:space="0"/>
    </w:rPr>
  </w:style>
  <w:style w:type="character" w:styleId="13">
    <w:name w:val="HTML Cite"/>
    <w:basedOn w:val="5"/>
    <w:uiPriority w:val="0"/>
  </w:style>
  <w:style w:type="character" w:styleId="14">
    <w:name w:val="HTML Keyboard"/>
    <w:basedOn w:val="5"/>
    <w:qFormat/>
    <w:uiPriority w:val="0"/>
    <w:rPr>
      <w:rFonts w:ascii="Courier New" w:hAnsi="Courier New"/>
      <w:color w:val="FF6854"/>
      <w:sz w:val="20"/>
      <w:u w:val="none"/>
    </w:rPr>
  </w:style>
  <w:style w:type="character" w:styleId="15">
    <w:name w:val="HTML Sample"/>
    <w:basedOn w:val="5"/>
    <w:qFormat/>
    <w:uiPriority w:val="0"/>
    <w:rPr>
      <w:rFonts w:ascii="Courier New" w:hAnsi="Courier New"/>
      <w:color w:val="FF6854"/>
      <w:u w:val="none"/>
    </w:rPr>
  </w:style>
  <w:style w:type="character" w:customStyle="1" w:styleId="17">
    <w:name w:val="num_top3"/>
    <w:basedOn w:val="5"/>
    <w:qFormat/>
    <w:uiPriority w:val="0"/>
    <w:rPr>
      <w:shd w:val="clear" w:fill="6491C3"/>
    </w:rPr>
  </w:style>
  <w:style w:type="character" w:customStyle="1" w:styleId="18">
    <w:name w:val="larea"/>
    <w:basedOn w:val="5"/>
    <w:qFormat/>
    <w:uiPriority w:val="0"/>
    <w:rPr>
      <w:sz w:val="18"/>
      <w:szCs w:val="18"/>
    </w:rPr>
  </w:style>
  <w:style w:type="character" w:customStyle="1" w:styleId="19">
    <w:name w:val="larea1"/>
    <w:basedOn w:val="5"/>
    <w:qFormat/>
    <w:uiPriority w:val="0"/>
  </w:style>
  <w:style w:type="character" w:customStyle="1" w:styleId="20">
    <w:name w:val="larea2"/>
    <w:basedOn w:val="5"/>
    <w:qFormat/>
    <w:uiPriority w:val="0"/>
    <w:rPr>
      <w:sz w:val="18"/>
      <w:szCs w:val="18"/>
    </w:rPr>
  </w:style>
  <w:style w:type="character" w:customStyle="1" w:styleId="21">
    <w:name w:val="ltitle"/>
    <w:basedOn w:val="5"/>
    <w:qFormat/>
    <w:uiPriority w:val="0"/>
    <w:rPr>
      <w:color w:val="1258AD"/>
      <w:sz w:val="21"/>
      <w:szCs w:val="21"/>
    </w:rPr>
  </w:style>
  <w:style w:type="character" w:customStyle="1" w:styleId="22">
    <w:name w:val="ltitle1"/>
    <w:basedOn w:val="5"/>
    <w:qFormat/>
    <w:uiPriority w:val="0"/>
    <w:rPr>
      <w:color w:val="1258AD"/>
      <w:sz w:val="21"/>
      <w:szCs w:val="21"/>
    </w:rPr>
  </w:style>
  <w:style w:type="character" w:customStyle="1" w:styleId="23">
    <w:name w:val="ltitle2"/>
    <w:basedOn w:val="5"/>
    <w:qFormat/>
    <w:uiPriority w:val="0"/>
  </w:style>
  <w:style w:type="character" w:customStyle="1" w:styleId="24">
    <w:name w:val="ltime6"/>
    <w:basedOn w:val="5"/>
    <w:qFormat/>
    <w:uiPriority w:val="0"/>
    <w:rPr>
      <w:color w:val="FF3300"/>
      <w:sz w:val="18"/>
      <w:szCs w:val="18"/>
    </w:rPr>
  </w:style>
  <w:style w:type="character" w:customStyle="1" w:styleId="25">
    <w:name w:val="ltime7"/>
    <w:basedOn w:val="5"/>
    <w:qFormat/>
    <w:uiPriority w:val="0"/>
    <w:rPr>
      <w:color w:val="FF3300"/>
      <w:sz w:val="18"/>
      <w:szCs w:val="18"/>
    </w:rPr>
  </w:style>
  <w:style w:type="character" w:customStyle="1" w:styleId="26">
    <w:name w:val="ltime8"/>
    <w:basedOn w:val="5"/>
    <w:qFormat/>
    <w:uiPriority w:val="0"/>
    <w:rPr>
      <w:color w:val="FF3300"/>
    </w:rPr>
  </w:style>
  <w:style w:type="character" w:customStyle="1" w:styleId="27">
    <w:name w:val="lsalary"/>
    <w:basedOn w:val="5"/>
    <w:qFormat/>
    <w:uiPriority w:val="0"/>
    <w:rPr>
      <w:sz w:val="18"/>
      <w:szCs w:val="18"/>
    </w:rPr>
  </w:style>
  <w:style w:type="character" w:customStyle="1" w:styleId="28">
    <w:name w:val="lsalary1"/>
    <w:basedOn w:val="5"/>
    <w:qFormat/>
    <w:uiPriority w:val="0"/>
    <w:rPr>
      <w:sz w:val="18"/>
      <w:szCs w:val="18"/>
    </w:rPr>
  </w:style>
  <w:style w:type="character" w:customStyle="1" w:styleId="29">
    <w:name w:val="lsalary2"/>
    <w:basedOn w:val="5"/>
    <w:qFormat/>
    <w:uiPriority w:val="0"/>
    <w:rPr>
      <w:b/>
      <w:color w:val="FF3300"/>
    </w:rPr>
  </w:style>
  <w:style w:type="character" w:customStyle="1" w:styleId="30">
    <w:name w:val="lcompany"/>
    <w:basedOn w:val="5"/>
    <w:qFormat/>
    <w:uiPriority w:val="0"/>
    <w:rPr>
      <w:sz w:val="18"/>
      <w:szCs w:val="18"/>
    </w:rPr>
  </w:style>
  <w:style w:type="character" w:customStyle="1" w:styleId="31">
    <w:name w:val="lcompany1"/>
    <w:basedOn w:val="5"/>
    <w:qFormat/>
    <w:uiPriority w:val="0"/>
    <w:rPr>
      <w:sz w:val="18"/>
      <w:szCs w:val="18"/>
    </w:rPr>
  </w:style>
  <w:style w:type="character" w:customStyle="1" w:styleId="32">
    <w:name w:val="lcompany2"/>
    <w:basedOn w:val="5"/>
    <w:qFormat/>
    <w:uiPriority w:val="0"/>
  </w:style>
  <w:style w:type="character" w:customStyle="1" w:styleId="33">
    <w:name w:val="day"/>
    <w:basedOn w:val="5"/>
    <w:qFormat/>
    <w:uiPriority w:val="0"/>
    <w:rPr>
      <w:color w:val="1258AD"/>
    </w:rPr>
  </w:style>
  <w:style w:type="character" w:customStyle="1" w:styleId="34">
    <w:name w:val="ym"/>
    <w:basedOn w:val="5"/>
    <w:qFormat/>
    <w:uiPriority w:val="0"/>
    <w:rPr>
      <w:color w:val="FFFFFF"/>
      <w:shd w:val="clear" w:fill="1258AD"/>
    </w:rPr>
  </w:style>
  <w:style w:type="character" w:customStyle="1" w:styleId="35">
    <w:name w:val="ltime"/>
    <w:basedOn w:val="5"/>
    <w:qFormat/>
    <w:uiPriority w:val="0"/>
    <w:rPr>
      <w:color w:val="FF3300"/>
      <w:sz w:val="18"/>
      <w:szCs w:val="18"/>
    </w:rPr>
  </w:style>
  <w:style w:type="character" w:customStyle="1" w:styleId="36">
    <w:name w:val="ltime1"/>
    <w:basedOn w:val="5"/>
    <w:qFormat/>
    <w:uiPriority w:val="0"/>
    <w:rPr>
      <w:color w:val="FF3300"/>
    </w:rPr>
  </w:style>
  <w:style w:type="character" w:customStyle="1" w:styleId="37">
    <w:name w:val="ltime2"/>
    <w:basedOn w:val="5"/>
    <w:qFormat/>
    <w:uiPriority w:val="0"/>
    <w:rPr>
      <w:color w:val="FF3300"/>
      <w:sz w:val="18"/>
      <w:szCs w:val="18"/>
    </w:rPr>
  </w:style>
  <w:style w:type="character" w:customStyle="1" w:styleId="38">
    <w:name w:val="lsalary3"/>
    <w:basedOn w:val="5"/>
    <w:qFormat/>
    <w:uiPriority w:val="0"/>
    <w:rPr>
      <w:color w:val="FF3300"/>
      <w:sz w:val="18"/>
      <w:szCs w:val="18"/>
    </w:rPr>
  </w:style>
  <w:style w:type="character" w:customStyle="1" w:styleId="39">
    <w:name w:val="lsalary4"/>
    <w:basedOn w:val="5"/>
    <w:qFormat/>
    <w:uiPriority w:val="0"/>
    <w:rPr>
      <w:color w:val="FF3300"/>
      <w:sz w:val="18"/>
      <w:szCs w:val="18"/>
    </w:rPr>
  </w:style>
  <w:style w:type="character" w:customStyle="1" w:styleId="40">
    <w:name w:val="ds-unread-count"/>
    <w:basedOn w:val="5"/>
    <w:qFormat/>
    <w:uiPriority w:val="0"/>
    <w:rPr>
      <w:b/>
      <w:color w:val="EE3322"/>
    </w:rPr>
  </w:style>
  <w:style w:type="character" w:customStyle="1" w:styleId="41">
    <w:name w:val="ds-reads-app-special"/>
    <w:basedOn w:val="5"/>
    <w:qFormat/>
    <w:uiPriority w:val="0"/>
    <w:rPr>
      <w:color w:val="FFFFFF"/>
      <w:shd w:val="clear" w:fill="F94A47"/>
    </w:rPr>
  </w:style>
  <w:style w:type="character" w:customStyle="1" w:styleId="42">
    <w:name w:val="ds-reads-from"/>
    <w:basedOn w:val="5"/>
    <w:qFormat/>
    <w:uiPriority w:val="0"/>
  </w:style>
  <w:style w:type="character" w:customStyle="1" w:styleId="43">
    <w:name w:val="ltime5"/>
    <w:basedOn w:val="5"/>
    <w:qFormat/>
    <w:uiPriority w:val="0"/>
    <w:rPr>
      <w:color w:val="FF3300"/>
      <w:sz w:val="18"/>
      <w:szCs w:val="18"/>
    </w:rPr>
  </w:style>
  <w:style w:type="character" w:customStyle="1" w:styleId="44">
    <w:name w:val="hotpos"/>
    <w:basedOn w:val="5"/>
    <w:uiPriority w:val="0"/>
    <w:rPr>
      <w:color w:val="666666"/>
      <w:shd w:val="clear" w:fill="F5F5F5"/>
    </w:rPr>
  </w:style>
  <w:style w:type="character" w:customStyle="1" w:styleId="45">
    <w:name w:val="tm"/>
    <w:basedOn w:val="5"/>
    <w:uiPriority w:val="0"/>
    <w:rPr>
      <w:color w:val="FF0000"/>
    </w:rPr>
  </w:style>
  <w:style w:type="character" w:customStyle="1" w:styleId="46">
    <w:name w:val="timebtn"/>
    <w:basedOn w:val="5"/>
    <w:uiPriority w:val="0"/>
  </w:style>
  <w:style w:type="character" w:customStyle="1" w:styleId="47">
    <w:name w:val="ico_a"/>
    <w:basedOn w:val="5"/>
    <w:uiPriority w:val="0"/>
  </w:style>
  <w:style w:type="character" w:customStyle="1" w:styleId="48">
    <w:name w:val="ico_a1"/>
    <w:basedOn w:val="5"/>
    <w:uiPriority w:val="0"/>
  </w:style>
  <w:style w:type="character" w:customStyle="1" w:styleId="49">
    <w:name w:val="on1"/>
    <w:basedOn w:val="5"/>
    <w:uiPriority w:val="0"/>
  </w:style>
  <w:style w:type="character" w:customStyle="1" w:styleId="50">
    <w:name w:val="hotkey"/>
    <w:basedOn w:val="5"/>
    <w:uiPriority w:val="0"/>
    <w:rPr>
      <w:color w:val="666666"/>
    </w:rPr>
  </w:style>
  <w:style w:type="character" w:customStyle="1" w:styleId="51">
    <w:name w:val="abb2"/>
    <w:basedOn w:val="5"/>
    <w:uiPriority w:val="0"/>
    <w:rPr>
      <w:color w:val="666666"/>
      <w:sz w:val="18"/>
      <w:szCs w:val="18"/>
    </w:rPr>
  </w:style>
  <w:style w:type="character" w:customStyle="1" w:styleId="52">
    <w:name w:val="quanzhi"/>
    <w:basedOn w:val="5"/>
    <w:uiPriority w:val="0"/>
  </w:style>
  <w:style w:type="character" w:customStyle="1" w:styleId="53">
    <w:name w:val="fr"/>
    <w:basedOn w:val="5"/>
    <w:uiPriority w:val="0"/>
  </w:style>
  <w:style w:type="character" w:customStyle="1" w:styleId="54">
    <w:name w:val="nm"/>
    <w:basedOn w:val="5"/>
    <w:uiPriority w:val="0"/>
  </w:style>
  <w:style w:type="character" w:customStyle="1" w:styleId="55">
    <w:name w:val="name"/>
    <w:basedOn w:val="5"/>
    <w:uiPriority w:val="0"/>
    <w:rPr>
      <w:color w:val="333333"/>
    </w:rPr>
  </w:style>
  <w:style w:type="character" w:customStyle="1" w:styleId="56">
    <w:name w:val="selected1"/>
    <w:basedOn w:val="5"/>
    <w:uiPriority w:val="0"/>
    <w:rPr>
      <w:rFonts w:ascii="微软雅黑" w:hAnsi="微软雅黑" w:eastAsia="微软雅黑" w:cs="微软雅黑"/>
      <w:sz w:val="24"/>
      <w:szCs w:val="24"/>
      <w:bdr w:val="none" w:color="auto" w:sz="0" w:space="0"/>
      <w:shd w:val="clear" w:fill="FFFFFF"/>
    </w:rPr>
  </w:style>
  <w:style w:type="character" w:customStyle="1" w:styleId="57">
    <w:name w:val="selected2"/>
    <w:basedOn w:val="5"/>
    <w:uiPriority w:val="0"/>
    <w:rPr>
      <w:rFonts w:hint="eastAsia" w:ascii="微软雅黑" w:hAnsi="微软雅黑" w:eastAsia="微软雅黑" w:cs="微软雅黑"/>
      <w:sz w:val="21"/>
      <w:szCs w:val="21"/>
      <w:bdr w:val="none" w:color="auto" w:sz="0" w:space="0"/>
    </w:rPr>
  </w:style>
  <w:style w:type="character" w:customStyle="1" w:styleId="58">
    <w:name w:val="other"/>
    <w:basedOn w:val="5"/>
    <w:uiPriority w:val="0"/>
    <w:rPr>
      <w:bdr w:val="none" w:color="auto" w:sz="0" w:space="0"/>
    </w:rPr>
  </w:style>
  <w:style w:type="character" w:customStyle="1" w:styleId="59">
    <w:name w:val="other1"/>
    <w:basedOn w:val="5"/>
    <w:uiPriority w:val="0"/>
    <w:rPr>
      <w:bdr w:val="none" w:color="auto" w:sz="0" w:space="0"/>
    </w:rPr>
  </w:style>
  <w:style w:type="character" w:customStyle="1" w:styleId="60">
    <w:name w:val="hover28"/>
    <w:basedOn w:val="5"/>
    <w:uiPriority w:val="0"/>
  </w:style>
  <w:style w:type="character" w:customStyle="1" w:styleId="61">
    <w:name w:val="hover29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2016-10-28T01:43:00Z</dcterms:created>
  <dc:creator>admin</dc:creator>
  <cp:lastModifiedBy>admin</cp:lastModifiedBy>
  <dcterms:modified xsi:type="dcterms:W3CDTF">2016-11-18T06:10:33Z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